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C7" w:rsidRPr="004D1CA3" w:rsidRDefault="005F4B69" w:rsidP="005F4B69">
      <w:pPr>
        <w:pStyle w:val="NormalnyWeb"/>
        <w:jc w:val="both"/>
        <w:rPr>
          <w:rFonts w:asciiTheme="minorHAnsi" w:hAnsiTheme="minorHAnsi" w:cstheme="minorHAnsi"/>
        </w:rPr>
      </w:pPr>
      <w:r w:rsidRPr="004D1CA3">
        <w:rPr>
          <w:rFonts w:asciiTheme="minorHAnsi" w:hAnsiTheme="minorHAnsi" w:cstheme="minorHAnsi"/>
        </w:rPr>
        <w:t>U</w:t>
      </w:r>
      <w:r w:rsidR="00AE2EC7" w:rsidRPr="004D1CA3">
        <w:rPr>
          <w:rFonts w:asciiTheme="minorHAnsi" w:hAnsiTheme="minorHAnsi" w:cstheme="minorHAnsi"/>
        </w:rPr>
        <w:t xml:space="preserve">przejmie informujemy, że </w:t>
      </w:r>
      <w:r w:rsidR="004D1CA3" w:rsidRPr="004D1CA3">
        <w:rPr>
          <w:rFonts w:asciiTheme="minorHAnsi" w:hAnsiTheme="minorHAnsi" w:cstheme="minorHAnsi"/>
        </w:rPr>
        <w:t xml:space="preserve">na podstawie pkt. IV 2.16 oraz IV 3.14 </w:t>
      </w:r>
      <w:r w:rsidR="00AE2EC7" w:rsidRPr="004D1CA3">
        <w:rPr>
          <w:rFonts w:asciiTheme="minorHAnsi" w:hAnsiTheme="minorHAnsi" w:cstheme="minorHAnsi"/>
        </w:rPr>
        <w:t>Regulaminu MUCI uczelnie nie należące do Międzyuniwersyteckiego Centrum Informatyzacji mogą do niego przystąpić jako członek stowarzyszony w ramach projektu USOS. Decyzję o przyjęciu członka stowarzyszonego podejmuje Dyrekcja Centrum.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 xml:space="preserve">USOS nie jest systemem klasy </w:t>
      </w:r>
      <w:proofErr w:type="spellStart"/>
      <w:r w:rsidRPr="00184DF8">
        <w:rPr>
          <w:rFonts w:asciiTheme="minorHAnsi" w:hAnsiTheme="minorHAnsi" w:cstheme="minorHAnsi"/>
        </w:rPr>
        <w:t>erp</w:t>
      </w:r>
      <w:proofErr w:type="spellEnd"/>
      <w:r w:rsidRPr="00184DF8">
        <w:rPr>
          <w:rFonts w:asciiTheme="minorHAnsi" w:hAnsiTheme="minorHAnsi" w:cstheme="minorHAnsi"/>
        </w:rPr>
        <w:t xml:space="preserve"> obsługującym systemy kadrowo-płacowe i księgowość.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>Procedura przystąpienia: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Uczelnia wyraża wolę przystąpienia do MUCI składając na ręce Dyrektora Centrum wniosek z prośbą o nadanie statusu członka stowarzyszonego.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Dyrekcja podejmuje decyzję o przyjęciu członka stowarzyszonego.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Uczelnia wypełnia, podpisuje i przesyła do MUCI, w dwóch egzemplarzach,</w:t>
      </w:r>
      <w:r w:rsidR="006C5BD6" w:rsidRPr="00184DF8">
        <w:rPr>
          <w:rFonts w:cstheme="minorHAnsi"/>
          <w:sz w:val="24"/>
          <w:szCs w:val="24"/>
        </w:rPr>
        <w:t xml:space="preserve"> </w:t>
      </w:r>
      <w:r w:rsidRPr="00184DF8">
        <w:rPr>
          <w:rFonts w:cstheme="minorHAnsi"/>
          <w:sz w:val="24"/>
          <w:szCs w:val="24"/>
        </w:rPr>
        <w:t>Umowę Udostępnienia Uniwersyteckiego Systemu Obsługi Studiów Członkowi Stowarzyszonemu Międzyuniwersyteckiego Centrum Informatyzacji.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MUCI podpisuje Umowę a następnie odsyła jeden egzemplarz do Uczelni.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MUCI przesyła do podpisu protokół zdawczo-odbiorczy oraz notę księgową.</w:t>
      </w:r>
    </w:p>
    <w:p w:rsidR="00AE2EC7" w:rsidRPr="00184DF8" w:rsidRDefault="00AE2EC7" w:rsidP="00AE2E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Uczelnia odsyła do MUCI podpisany protokół zdawczo-odbiorczy oraz należną opłatę.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> Prawa i obowiązki członka stowarzyszonego są określone przez Regulamin MUCI</w:t>
      </w:r>
      <w:r w:rsidRPr="00184DF8">
        <w:rPr>
          <w:rFonts w:asciiTheme="minorHAnsi" w:hAnsiTheme="minorHAnsi" w:cstheme="minorHAnsi"/>
          <w:color w:val="000000"/>
        </w:rPr>
        <w:t>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 xml:space="preserve">Informacje o procedurze przystąpienia, wzór wniosku i umowy można również znaleźć na naszej stronie </w:t>
      </w:r>
      <w:hyperlink r:id="rId5" w:history="1">
        <w:r w:rsidRPr="00184DF8">
          <w:rPr>
            <w:rStyle w:val="Hipercze"/>
            <w:rFonts w:asciiTheme="minorHAnsi" w:hAnsiTheme="minorHAnsi" w:cstheme="minorHAnsi"/>
          </w:rPr>
          <w:t>www.muci.edu.pl</w:t>
        </w:r>
      </w:hyperlink>
      <w:r w:rsidRPr="00184DF8">
        <w:rPr>
          <w:rFonts w:asciiTheme="minorHAnsi" w:hAnsiTheme="minorHAnsi" w:cstheme="minorHAnsi"/>
        </w:rPr>
        <w:t xml:space="preserve"> w zakładce dokumenty.</w:t>
      </w:r>
    </w:p>
    <w:p w:rsidR="00AE2EC7" w:rsidRPr="00184DF8" w:rsidRDefault="00AE2EC7" w:rsidP="00AE2EC7">
      <w:pPr>
        <w:pStyle w:val="NormalnyWeb"/>
        <w:rPr>
          <w:rFonts w:asciiTheme="minorHAnsi" w:hAnsiTheme="minorHAnsi" w:cstheme="minorHAnsi"/>
        </w:rPr>
      </w:pPr>
      <w:r w:rsidRPr="00184DF8">
        <w:rPr>
          <w:rFonts w:asciiTheme="minorHAnsi" w:hAnsiTheme="minorHAnsi" w:cstheme="minorHAnsi"/>
        </w:rPr>
        <w:t>Uprawnienia do udzielania licencji i warunki licencji na oprogramowanie USOS określają definicje umowy licencyjnej zawieranej z członkiem stowarzyszonym. W umowie tej określone są między innymi warunki i zakres wykonywania usług serwisowych, w tym sposób ich rozliczania, a także termin udostępnienia oprogramowania USOS oraz sposób rozliczenia za powyższe oprogramowanie.</w:t>
      </w:r>
    </w:p>
    <w:p w:rsidR="00AE2EC7" w:rsidRPr="00184DF8" w:rsidRDefault="003F3047" w:rsidP="00AE2EC7">
      <w:pPr>
        <w:spacing w:after="0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O</w:t>
      </w:r>
      <w:r w:rsidR="00AE2EC7" w:rsidRPr="00184DF8">
        <w:rPr>
          <w:rFonts w:cstheme="minorHAnsi"/>
          <w:sz w:val="24"/>
          <w:szCs w:val="24"/>
        </w:rPr>
        <w:t xml:space="preserve">płaty w projekcie USOS w </w:t>
      </w:r>
      <w:r w:rsidR="008101C5">
        <w:rPr>
          <w:rFonts w:eastAsia="Times New Roman" w:cs="Times New Roman"/>
          <w:sz w:val="24"/>
          <w:szCs w:val="24"/>
          <w:lang w:eastAsia="pl-PL"/>
        </w:rPr>
        <w:t>okresie od 1 kwietnia 202</w:t>
      </w:r>
      <w:r w:rsidR="00210F87">
        <w:rPr>
          <w:rFonts w:eastAsia="Times New Roman" w:cs="Times New Roman"/>
          <w:sz w:val="24"/>
          <w:szCs w:val="24"/>
          <w:lang w:eastAsia="pl-PL"/>
        </w:rPr>
        <w:t>5 r. do 31 marca 2026</w:t>
      </w:r>
      <w:r w:rsidR="008101C5">
        <w:rPr>
          <w:rFonts w:eastAsia="Times New Roman" w:cs="Times New Roman"/>
          <w:sz w:val="24"/>
          <w:szCs w:val="24"/>
          <w:lang w:eastAsia="pl-PL"/>
        </w:rPr>
        <w:t xml:space="preserve"> r. </w:t>
      </w:r>
      <w:r w:rsidRPr="00184DF8">
        <w:rPr>
          <w:rFonts w:cstheme="minorHAnsi"/>
          <w:sz w:val="24"/>
          <w:szCs w:val="24"/>
        </w:rPr>
        <w:t>wynoszą</w:t>
      </w:r>
      <w:r w:rsidR="00AE2EC7" w:rsidRPr="00184DF8">
        <w:rPr>
          <w:rFonts w:cstheme="minorHAnsi"/>
          <w:sz w:val="24"/>
          <w:szCs w:val="24"/>
        </w:rPr>
        <w:t>:</w:t>
      </w:r>
    </w:p>
    <w:p w:rsidR="00AE2EC7" w:rsidRPr="00184DF8" w:rsidRDefault="00AE2EC7" w:rsidP="00AE2EC7">
      <w:pPr>
        <w:spacing w:after="0" w:line="240" w:lineRule="auto"/>
        <w:rPr>
          <w:rFonts w:cstheme="minorHAnsi"/>
          <w:sz w:val="24"/>
          <w:szCs w:val="24"/>
        </w:rPr>
      </w:pPr>
    </w:p>
    <w:p w:rsidR="00184DF8" w:rsidRPr="00184DF8" w:rsidRDefault="00AE2EC7" w:rsidP="00184DF8">
      <w:pPr>
        <w:spacing w:after="0" w:line="240" w:lineRule="auto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Składk</w:t>
      </w:r>
      <w:r w:rsidR="00184DF8" w:rsidRPr="00184DF8">
        <w:rPr>
          <w:rFonts w:cstheme="minorHAnsi"/>
          <w:sz w:val="24"/>
          <w:szCs w:val="24"/>
        </w:rPr>
        <w:t>a wstępna w wysokości 30.000 zł,</w:t>
      </w:r>
    </w:p>
    <w:p w:rsidR="00184DF8" w:rsidRPr="00184DF8" w:rsidRDefault="00184DF8" w:rsidP="00184DF8">
      <w:pPr>
        <w:widowControl w:val="0"/>
        <w:spacing w:after="0"/>
        <w:jc w:val="both"/>
        <w:rPr>
          <w:rFonts w:cstheme="minorHAnsi"/>
          <w:sz w:val="24"/>
          <w:szCs w:val="24"/>
        </w:rPr>
      </w:pPr>
    </w:p>
    <w:p w:rsidR="00210F87" w:rsidRPr="00210F87" w:rsidRDefault="00210F87" w:rsidP="00210F87">
      <w:pPr>
        <w:widowControl w:val="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066C49">
        <w:rPr>
          <w:rFonts w:ascii="Calibri" w:hAnsi="Calibri"/>
        </w:rPr>
        <w:t>kładka roczna:</w:t>
      </w:r>
    </w:p>
    <w:p w:rsidR="00210F87" w:rsidRPr="00C62152" w:rsidRDefault="00210F87" w:rsidP="00210F87">
      <w:pPr>
        <w:pStyle w:val="Akapitzlist"/>
        <w:numPr>
          <w:ilvl w:val="0"/>
          <w:numId w:val="9"/>
        </w:numPr>
        <w:spacing w:line="300" w:lineRule="exact"/>
        <w:ind w:left="1418" w:hanging="284"/>
        <w:jc w:val="both"/>
        <w:rPr>
          <w:rFonts w:ascii="Calibri" w:hAnsi="Calibri"/>
        </w:rPr>
      </w:pPr>
      <w:r w:rsidRPr="00C62152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4</w:t>
      </w:r>
      <w:r w:rsidRPr="00C62152">
        <w:rPr>
          <w:rFonts w:ascii="Calibri" w:hAnsi="Calibri" w:cs="Calibri"/>
        </w:rPr>
        <w:t>0</w:t>
      </w:r>
      <w:r>
        <w:rPr>
          <w:rFonts w:ascii="Calibri" w:hAnsi="Calibri" w:cs="Calibri"/>
        </w:rPr>
        <w:t>1</w:t>
      </w:r>
      <w:r w:rsidRPr="00C62152">
        <w:rPr>
          <w:rFonts w:ascii="Calibri" w:hAnsi="Calibri" w:cs="Calibri"/>
        </w:rPr>
        <w:t xml:space="preserve"> studentów składka roczna w wysokości </w:t>
      </w:r>
      <w:r>
        <w:rPr>
          <w:rFonts w:ascii="Calibri" w:hAnsi="Calibri" w:cs="Calibri"/>
        </w:rPr>
        <w:t>26.180 zł,</w:t>
      </w:r>
    </w:p>
    <w:p w:rsidR="00210F87" w:rsidRPr="00C62152" w:rsidRDefault="00210F87" w:rsidP="00210F87">
      <w:pPr>
        <w:pStyle w:val="Akapitzlist"/>
        <w:numPr>
          <w:ilvl w:val="0"/>
          <w:numId w:val="9"/>
        </w:numPr>
        <w:spacing w:line="300" w:lineRule="exact"/>
        <w:ind w:left="1418" w:hanging="284"/>
        <w:jc w:val="both"/>
        <w:rPr>
          <w:rFonts w:ascii="Calibri" w:hAnsi="Calibri"/>
        </w:rPr>
      </w:pPr>
      <w:r>
        <w:rPr>
          <w:rFonts w:ascii="Calibri" w:hAnsi="Calibri" w:cs="Calibri"/>
        </w:rPr>
        <w:t>od 4</w:t>
      </w:r>
      <w:r w:rsidRPr="00C62152">
        <w:rPr>
          <w:rFonts w:ascii="Calibri" w:hAnsi="Calibri" w:cs="Calibri"/>
        </w:rPr>
        <w:t>0</w:t>
      </w:r>
      <w:r>
        <w:rPr>
          <w:rFonts w:ascii="Calibri" w:hAnsi="Calibri" w:cs="Calibri"/>
        </w:rPr>
        <w:t>2</w:t>
      </w:r>
      <w:r w:rsidRPr="00C62152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>4</w:t>
      </w:r>
      <w:r w:rsidRPr="00C62152">
        <w:rPr>
          <w:rFonts w:ascii="Calibri" w:hAnsi="Calibri" w:cs="Calibri"/>
        </w:rPr>
        <w:t xml:space="preserve">000 studentów składka roczna w wysokości </w:t>
      </w:r>
      <w:r>
        <w:rPr>
          <w:rFonts w:ascii="Calibri" w:hAnsi="Calibri" w:cs="Calibri"/>
        </w:rPr>
        <w:t xml:space="preserve">31.420 </w:t>
      </w:r>
      <w:r w:rsidRPr="00C62152">
        <w:rPr>
          <w:rFonts w:ascii="Calibri" w:hAnsi="Calibri" w:cs="Calibri"/>
        </w:rPr>
        <w:t>zł,</w:t>
      </w:r>
    </w:p>
    <w:p w:rsidR="00210F87" w:rsidRPr="00C62152" w:rsidRDefault="00210F87" w:rsidP="00210F87">
      <w:pPr>
        <w:pStyle w:val="Akapitzlist"/>
        <w:numPr>
          <w:ilvl w:val="0"/>
          <w:numId w:val="9"/>
        </w:numPr>
        <w:spacing w:line="300" w:lineRule="exact"/>
        <w:ind w:left="1418" w:hanging="284"/>
        <w:jc w:val="both"/>
        <w:rPr>
          <w:rFonts w:ascii="Calibri" w:hAnsi="Calibri"/>
        </w:rPr>
      </w:pPr>
      <w:r w:rsidRPr="00C62152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4</w:t>
      </w:r>
      <w:r w:rsidRPr="00C62152">
        <w:rPr>
          <w:rFonts w:ascii="Calibri" w:hAnsi="Calibri" w:cs="Calibri"/>
        </w:rPr>
        <w:t xml:space="preserve">001 do </w:t>
      </w:r>
      <w:r>
        <w:rPr>
          <w:rFonts w:ascii="Calibri" w:hAnsi="Calibri" w:cs="Calibri"/>
        </w:rPr>
        <w:t>12</w:t>
      </w:r>
      <w:r w:rsidRPr="00C62152">
        <w:rPr>
          <w:rFonts w:ascii="Calibri" w:hAnsi="Calibri" w:cs="Calibri"/>
        </w:rPr>
        <w:t xml:space="preserve">000 studentów składka roczna w wysokości </w:t>
      </w:r>
      <w:r>
        <w:rPr>
          <w:rFonts w:ascii="Calibri" w:hAnsi="Calibri" w:cs="Calibri"/>
        </w:rPr>
        <w:t>62.700</w:t>
      </w:r>
      <w:r w:rsidRPr="00C62152">
        <w:rPr>
          <w:rFonts w:ascii="Calibri" w:hAnsi="Calibri" w:cs="Calibri"/>
        </w:rPr>
        <w:t xml:space="preserve"> zł,</w:t>
      </w:r>
    </w:p>
    <w:p w:rsidR="00210F87" w:rsidRPr="00C62152" w:rsidRDefault="00210F87" w:rsidP="00210F87">
      <w:pPr>
        <w:pStyle w:val="Akapitzlist"/>
        <w:numPr>
          <w:ilvl w:val="0"/>
          <w:numId w:val="9"/>
        </w:numPr>
        <w:spacing w:line="300" w:lineRule="exact"/>
        <w:ind w:left="1418" w:hanging="284"/>
        <w:jc w:val="both"/>
        <w:rPr>
          <w:rFonts w:ascii="Calibri" w:hAnsi="Calibri"/>
        </w:rPr>
      </w:pPr>
      <w:r w:rsidRPr="00C62152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12</w:t>
      </w:r>
      <w:r w:rsidRPr="00C62152">
        <w:rPr>
          <w:rFonts w:ascii="Calibri" w:hAnsi="Calibri" w:cs="Calibri"/>
        </w:rPr>
        <w:t xml:space="preserve">001 do </w:t>
      </w:r>
      <w:r>
        <w:rPr>
          <w:rFonts w:ascii="Calibri" w:hAnsi="Calibri" w:cs="Calibri"/>
        </w:rPr>
        <w:t>180</w:t>
      </w:r>
      <w:r w:rsidRPr="00C62152">
        <w:rPr>
          <w:rFonts w:ascii="Calibri" w:hAnsi="Calibri" w:cs="Calibri"/>
        </w:rPr>
        <w:t xml:space="preserve">00 studentów składka roczna w wysokości </w:t>
      </w:r>
      <w:r>
        <w:rPr>
          <w:rFonts w:ascii="Calibri" w:hAnsi="Calibri" w:cs="Calibri"/>
        </w:rPr>
        <w:t>94.120 zł,</w:t>
      </w:r>
    </w:p>
    <w:p w:rsidR="00210F87" w:rsidRPr="00C62152" w:rsidRDefault="00210F87" w:rsidP="00210F87">
      <w:pPr>
        <w:pStyle w:val="Akapitzlist"/>
        <w:numPr>
          <w:ilvl w:val="0"/>
          <w:numId w:val="9"/>
        </w:numPr>
        <w:spacing w:line="300" w:lineRule="exact"/>
        <w:ind w:left="1418" w:hanging="284"/>
        <w:jc w:val="both"/>
        <w:rPr>
          <w:rFonts w:ascii="Calibri" w:hAnsi="Calibri"/>
        </w:rPr>
      </w:pPr>
      <w:r w:rsidRPr="00C62152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18</w:t>
      </w:r>
      <w:r w:rsidRPr="00C62152">
        <w:rPr>
          <w:rFonts w:ascii="Calibri" w:hAnsi="Calibri" w:cs="Calibri"/>
        </w:rPr>
        <w:t xml:space="preserve">001 do </w:t>
      </w:r>
      <w:r>
        <w:rPr>
          <w:rFonts w:ascii="Calibri" w:hAnsi="Calibri" w:cs="Calibri"/>
        </w:rPr>
        <w:t>250</w:t>
      </w:r>
      <w:r w:rsidRPr="00C62152">
        <w:rPr>
          <w:rFonts w:ascii="Calibri" w:hAnsi="Calibri" w:cs="Calibri"/>
        </w:rPr>
        <w:t xml:space="preserve">00 studentów składka roczna w wysokości </w:t>
      </w:r>
      <w:r>
        <w:rPr>
          <w:rFonts w:ascii="Calibri" w:hAnsi="Calibri" w:cs="Calibri"/>
        </w:rPr>
        <w:t>125.400 zł,</w:t>
      </w:r>
    </w:p>
    <w:p w:rsidR="00210F87" w:rsidRPr="00C62152" w:rsidRDefault="00210F87" w:rsidP="00210F87">
      <w:pPr>
        <w:pStyle w:val="Akapitzlist"/>
        <w:numPr>
          <w:ilvl w:val="0"/>
          <w:numId w:val="9"/>
        </w:numPr>
        <w:spacing w:line="300" w:lineRule="exact"/>
        <w:ind w:left="1418" w:hanging="284"/>
        <w:jc w:val="both"/>
        <w:rPr>
          <w:rFonts w:ascii="Calibri" w:hAnsi="Calibri"/>
        </w:rPr>
      </w:pPr>
      <w:r w:rsidRPr="00C62152">
        <w:rPr>
          <w:rFonts w:ascii="Calibri" w:hAnsi="Calibri" w:cs="Calibri"/>
        </w:rPr>
        <w:t xml:space="preserve">powyżej </w:t>
      </w:r>
      <w:r>
        <w:rPr>
          <w:rFonts w:ascii="Calibri" w:hAnsi="Calibri" w:cs="Calibri"/>
        </w:rPr>
        <w:t>2</w:t>
      </w:r>
      <w:r w:rsidRPr="00C62152">
        <w:rPr>
          <w:rFonts w:ascii="Calibri" w:hAnsi="Calibri" w:cs="Calibri"/>
        </w:rPr>
        <w:t>5</w:t>
      </w:r>
      <w:r>
        <w:rPr>
          <w:rFonts w:ascii="Calibri" w:hAnsi="Calibri" w:cs="Calibri"/>
        </w:rPr>
        <w:t>0</w:t>
      </w:r>
      <w:r w:rsidRPr="00C62152">
        <w:rPr>
          <w:rFonts w:ascii="Calibri" w:hAnsi="Calibri" w:cs="Calibri"/>
        </w:rPr>
        <w:t xml:space="preserve">00 studentów składka roczna w wysokości </w:t>
      </w:r>
      <w:r>
        <w:rPr>
          <w:rFonts w:ascii="Calibri" w:hAnsi="Calibri" w:cs="Calibri"/>
        </w:rPr>
        <w:t>157.080 zł.</w:t>
      </w:r>
    </w:p>
    <w:p w:rsidR="00210F87" w:rsidRDefault="00210F87" w:rsidP="00210F87">
      <w:pPr>
        <w:jc w:val="center"/>
        <w:rPr>
          <w:rFonts w:ascii="Calibri" w:hAnsi="Calibri"/>
        </w:rPr>
      </w:pPr>
    </w:p>
    <w:p w:rsidR="00AE2EC7" w:rsidRPr="00184DF8" w:rsidRDefault="00AE2EC7" w:rsidP="00AE2EC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>Liczba studentów to całkowita liczba studentów wykazana w S10 składanym do GUS na dzień 3</w:t>
      </w:r>
      <w:r w:rsidR="00F312E1" w:rsidRPr="00184DF8">
        <w:rPr>
          <w:rFonts w:cstheme="minorHAnsi"/>
          <w:sz w:val="24"/>
          <w:szCs w:val="24"/>
        </w:rPr>
        <w:t>1</w:t>
      </w:r>
      <w:r w:rsidRPr="00184DF8">
        <w:rPr>
          <w:rFonts w:cstheme="minorHAnsi"/>
          <w:sz w:val="24"/>
          <w:szCs w:val="24"/>
        </w:rPr>
        <w:t xml:space="preserve"> </w:t>
      </w:r>
      <w:r w:rsidR="00F312E1" w:rsidRPr="00184DF8">
        <w:rPr>
          <w:rFonts w:cstheme="minorHAnsi"/>
          <w:sz w:val="24"/>
          <w:szCs w:val="24"/>
        </w:rPr>
        <w:t>grudnia</w:t>
      </w:r>
      <w:r w:rsidRPr="00184DF8">
        <w:rPr>
          <w:rFonts w:cstheme="minorHAnsi"/>
          <w:sz w:val="24"/>
          <w:szCs w:val="24"/>
        </w:rPr>
        <w:t xml:space="preserve"> roku poprzedzającego przystąpienie.</w:t>
      </w:r>
    </w:p>
    <w:p w:rsidR="00AE2EC7" w:rsidRPr="00184DF8" w:rsidRDefault="00AE2EC7" w:rsidP="00AE2EC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lastRenderedPageBreak/>
        <w:t xml:space="preserve">Członkowie Stowarzyszeni w projekcie USOS mogą zakupić, za pośrednictwem MUCI, oprogramowanie bazodanowe Oracle do współpracy z USOS ze zniżką 60%. </w:t>
      </w:r>
    </w:p>
    <w:p w:rsidR="00AE2EC7" w:rsidRPr="00184DF8" w:rsidRDefault="00AE2EC7" w:rsidP="00AE2EC7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84DF8">
        <w:rPr>
          <w:rFonts w:cstheme="minorHAnsi"/>
          <w:sz w:val="24"/>
          <w:szCs w:val="24"/>
        </w:rPr>
        <w:t xml:space="preserve">Uczelnie o liczbie studentów do 5 tysięcy mogą korzystać z darmowej wersji oprogramowania bazodanowego Oracle Express </w:t>
      </w:r>
      <w:proofErr w:type="spellStart"/>
      <w:r w:rsidRPr="00184DF8">
        <w:rPr>
          <w:rFonts w:cstheme="minorHAnsi"/>
          <w:sz w:val="24"/>
          <w:szCs w:val="24"/>
        </w:rPr>
        <w:t>Edition</w:t>
      </w:r>
      <w:proofErr w:type="spellEnd"/>
      <w:r w:rsidRPr="00184DF8">
        <w:rPr>
          <w:rFonts w:cstheme="minorHAnsi"/>
          <w:sz w:val="24"/>
          <w:szCs w:val="24"/>
        </w:rPr>
        <w:t>. W przypadku większych uczelni może to być akceptowalne rozwiązanie tymczasowe na pierwsze lata użytkowania USOS.</w:t>
      </w:r>
    </w:p>
    <w:p w:rsidR="005E5F50" w:rsidRPr="00184DF8" w:rsidRDefault="00AE2EC7" w:rsidP="00AE2EC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84DF8">
        <w:rPr>
          <w:rFonts w:cstheme="minorHAnsi"/>
          <w:sz w:val="24"/>
          <w:szCs w:val="24"/>
        </w:rPr>
        <w:t>W razie wątpliwości pros</w:t>
      </w:r>
      <w:r w:rsidR="003F3047" w:rsidRPr="00184DF8">
        <w:rPr>
          <w:rFonts w:cstheme="minorHAnsi"/>
          <w:sz w:val="24"/>
          <w:szCs w:val="24"/>
        </w:rPr>
        <w:t>imy</w:t>
      </w:r>
      <w:r w:rsidRPr="00184DF8">
        <w:rPr>
          <w:rFonts w:cstheme="minorHAnsi"/>
          <w:sz w:val="24"/>
          <w:szCs w:val="24"/>
        </w:rPr>
        <w:t xml:space="preserve"> o kontakt</w:t>
      </w:r>
      <w:r w:rsidR="003F3047" w:rsidRPr="00184DF8">
        <w:rPr>
          <w:rFonts w:cstheme="minorHAnsi"/>
          <w:sz w:val="24"/>
          <w:szCs w:val="24"/>
        </w:rPr>
        <w:t xml:space="preserve"> z Biurem MUCI</w:t>
      </w:r>
      <w:r w:rsidRPr="00184DF8">
        <w:rPr>
          <w:rFonts w:cstheme="minorHAnsi"/>
          <w:sz w:val="24"/>
          <w:szCs w:val="24"/>
        </w:rPr>
        <w:t>.</w:t>
      </w:r>
    </w:p>
    <w:sectPr w:rsidR="005E5F50" w:rsidRPr="00184DF8" w:rsidSect="0003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2A"/>
    <w:multiLevelType w:val="multilevel"/>
    <w:tmpl w:val="9DE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55D18"/>
    <w:multiLevelType w:val="multilevel"/>
    <w:tmpl w:val="6BF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57E7F"/>
    <w:multiLevelType w:val="hybridMultilevel"/>
    <w:tmpl w:val="749AAF08"/>
    <w:lvl w:ilvl="0" w:tplc="A67EB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53227"/>
    <w:multiLevelType w:val="hybridMultilevel"/>
    <w:tmpl w:val="60B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C489F"/>
    <w:multiLevelType w:val="hybridMultilevel"/>
    <w:tmpl w:val="5372AD88"/>
    <w:lvl w:ilvl="0" w:tplc="1D663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F21DB"/>
    <w:multiLevelType w:val="hybridMultilevel"/>
    <w:tmpl w:val="325A01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D71A8"/>
    <w:multiLevelType w:val="hybridMultilevel"/>
    <w:tmpl w:val="25C0B1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455175"/>
    <w:multiLevelType w:val="hybridMultilevel"/>
    <w:tmpl w:val="8856D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255E3"/>
    <w:multiLevelType w:val="multilevel"/>
    <w:tmpl w:val="6F86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756"/>
    <w:rsid w:val="00025254"/>
    <w:rsid w:val="000357FD"/>
    <w:rsid w:val="00045BB2"/>
    <w:rsid w:val="00066C49"/>
    <w:rsid w:val="00077B93"/>
    <w:rsid w:val="000F725E"/>
    <w:rsid w:val="00184DF8"/>
    <w:rsid w:val="00195B27"/>
    <w:rsid w:val="00210F87"/>
    <w:rsid w:val="00212756"/>
    <w:rsid w:val="002739A5"/>
    <w:rsid w:val="002863B2"/>
    <w:rsid w:val="00286998"/>
    <w:rsid w:val="00286DEF"/>
    <w:rsid w:val="002A169A"/>
    <w:rsid w:val="003533D4"/>
    <w:rsid w:val="0039191E"/>
    <w:rsid w:val="003B5267"/>
    <w:rsid w:val="003F3047"/>
    <w:rsid w:val="004D1CA3"/>
    <w:rsid w:val="005E0450"/>
    <w:rsid w:val="005E5F50"/>
    <w:rsid w:val="005F4B69"/>
    <w:rsid w:val="00620AA0"/>
    <w:rsid w:val="00645090"/>
    <w:rsid w:val="0067278D"/>
    <w:rsid w:val="006C5BD6"/>
    <w:rsid w:val="007519DB"/>
    <w:rsid w:val="0079020D"/>
    <w:rsid w:val="007C04BC"/>
    <w:rsid w:val="008101C5"/>
    <w:rsid w:val="00833DFB"/>
    <w:rsid w:val="008C51C8"/>
    <w:rsid w:val="008F00EE"/>
    <w:rsid w:val="00963F06"/>
    <w:rsid w:val="00A81762"/>
    <w:rsid w:val="00AE2EC7"/>
    <w:rsid w:val="00C24251"/>
    <w:rsid w:val="00C66040"/>
    <w:rsid w:val="00C743FA"/>
    <w:rsid w:val="00CF33A2"/>
    <w:rsid w:val="00D23EF4"/>
    <w:rsid w:val="00D45BB2"/>
    <w:rsid w:val="00D83D28"/>
    <w:rsid w:val="00E16DC4"/>
    <w:rsid w:val="00E75624"/>
    <w:rsid w:val="00F312E1"/>
    <w:rsid w:val="00F50619"/>
    <w:rsid w:val="00F7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27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ci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Sklepik</cp:lastModifiedBy>
  <cp:revision>3</cp:revision>
  <cp:lastPrinted>2014-11-17T13:31:00Z</cp:lastPrinted>
  <dcterms:created xsi:type="dcterms:W3CDTF">2025-03-13T10:06:00Z</dcterms:created>
  <dcterms:modified xsi:type="dcterms:W3CDTF">2025-03-13T10:07:00Z</dcterms:modified>
</cp:coreProperties>
</file>